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EB66" w14:textId="15B8A578" w:rsidR="00340259" w:rsidRDefault="001210C8" w:rsidP="00121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259">
        <w:rPr>
          <w:rFonts w:ascii="Times New Roman" w:hAnsi="Times New Roman" w:cs="Times New Roman"/>
          <w:b/>
          <w:bCs/>
          <w:sz w:val="28"/>
          <w:szCs w:val="28"/>
        </w:rPr>
        <w:t>RUGĂCIUNI PENTRU VOCA</w:t>
      </w:r>
      <w:r w:rsidR="00F9729C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340259"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14:paraId="3007A58B" w14:textId="77777777" w:rsidR="001210C8" w:rsidRPr="00340259" w:rsidRDefault="001210C8" w:rsidP="00434D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A76F4" w14:textId="77777777" w:rsidR="00340259" w:rsidRPr="00340259" w:rsidRDefault="00340259" w:rsidP="00434D40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Spre tine, Doamne, ne îndreptăm cu încredere!</w:t>
      </w:r>
    </w:p>
    <w:p w14:paraId="566252BE" w14:textId="34F41777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259">
        <w:rPr>
          <w:rFonts w:ascii="Times New Roman" w:hAnsi="Times New Roman" w:cs="Times New Roman"/>
          <w:sz w:val="24"/>
          <w:szCs w:val="24"/>
        </w:rPr>
        <w:t>Fiule</w:t>
      </w:r>
      <w:proofErr w:type="spellEnd"/>
      <w:r w:rsidRPr="00340259">
        <w:rPr>
          <w:rFonts w:ascii="Times New Roman" w:hAnsi="Times New Roman" w:cs="Times New Roman"/>
          <w:sz w:val="24"/>
          <w:szCs w:val="24"/>
        </w:rPr>
        <w:t xml:space="preserve"> al lui Dumnezeu, trimis de Tatăl la oamenii din toate timpurile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din toate păr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ile pământului!</w:t>
      </w:r>
    </w:p>
    <w:p w14:paraId="150D36A4" w14:textId="1CCFACF4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 xml:space="preserve">Te invocăm prin mijlocirea Mariei, Maica ta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 noastră: fă ca în Biserică să nu lipsească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iile, în particular acelea dedicate în mod special împără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iei tale. Isuse, Mântuitor unic al omului! Te rugăm pentru ai no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tri fra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surori care au răspuns </w:t>
      </w:r>
      <w:r w:rsidR="00E713B4">
        <w:rPr>
          <w:rFonts w:ascii="Times New Roman" w:hAnsi="Times New Roman" w:cs="Times New Roman"/>
          <w:sz w:val="24"/>
          <w:szCs w:val="24"/>
        </w:rPr>
        <w:t>„</w:t>
      </w:r>
      <w:r w:rsidRPr="00340259">
        <w:rPr>
          <w:rFonts w:ascii="Times New Roman" w:hAnsi="Times New Roman" w:cs="Times New Roman"/>
          <w:sz w:val="24"/>
          <w:szCs w:val="24"/>
        </w:rPr>
        <w:t>da</w:t>
      </w:r>
      <w:r w:rsidR="00E713B4">
        <w:rPr>
          <w:rFonts w:ascii="Times New Roman" w:hAnsi="Times New Roman" w:cs="Times New Roman"/>
          <w:sz w:val="24"/>
          <w:szCs w:val="24"/>
        </w:rPr>
        <w:t>”</w:t>
      </w:r>
      <w:r w:rsidRPr="00340259">
        <w:rPr>
          <w:rFonts w:ascii="Times New Roman" w:hAnsi="Times New Roman" w:cs="Times New Roman"/>
          <w:sz w:val="24"/>
          <w:szCs w:val="24"/>
        </w:rPr>
        <w:t xml:space="preserve"> chemării tale la preo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ie, la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consacrată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la misiune.</w:t>
      </w:r>
    </w:p>
    <w:p w14:paraId="36F5EF78" w14:textId="043A55A8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Fă ca experien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ele lor să se reînnoiască zi de zi,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să devină evanghelie vie. Doamne milostiv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sfânt, continuă să trimi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lucrători noi în seceri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ul împără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iei tale!</w:t>
      </w:r>
    </w:p>
    <w:p w14:paraId="13F0A9C9" w14:textId="6476EC7C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Ajută-i pe aceia pe care îi chemi să te urmeze în acest timp al nostru: fă a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a încât, contemplând chipul tău, să răspundă cu bucurie la misiunea minunată pe care le-o încredin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ezi spre binele poporului tău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al tuturor oamenilor.</w:t>
      </w:r>
    </w:p>
    <w:p w14:paraId="12AE39AC" w14:textId="62524F15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Tu care 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ti Dumnezeu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vie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uie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domne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ti împreună cu Tatăl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cu Duhul Sfânt în vecii vecilor. Amin.</w:t>
      </w:r>
    </w:p>
    <w:p w14:paraId="40E7310F" w14:textId="3A6D583A" w:rsidR="00340259" w:rsidRPr="00340259" w:rsidRDefault="00340259" w:rsidP="00434D40">
      <w:pPr>
        <w:jc w:val="right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b/>
          <w:bCs/>
          <w:sz w:val="24"/>
          <w:szCs w:val="24"/>
        </w:rPr>
        <w:t>Sfântul Ioan Paul al II-lea</w:t>
      </w:r>
      <w:r w:rsidRPr="00340259">
        <w:rPr>
          <w:rFonts w:ascii="Times New Roman" w:hAnsi="Times New Roman" w:cs="Times New Roman"/>
          <w:sz w:val="24"/>
          <w:szCs w:val="24"/>
        </w:rPr>
        <w:br/>
        <w:t>A XLI-a Zi Mondială de Rugăciune pentru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</w:t>
      </w:r>
      <w:r w:rsidRPr="00340259">
        <w:rPr>
          <w:rFonts w:ascii="Times New Roman" w:hAnsi="Times New Roman" w:cs="Times New Roman"/>
          <w:sz w:val="24"/>
          <w:szCs w:val="24"/>
        </w:rPr>
        <w:br/>
        <w:t>23 noiembrie 2003</w:t>
      </w:r>
    </w:p>
    <w:p w14:paraId="676086FB" w14:textId="77777777" w:rsidR="00340259" w:rsidRPr="00434D40" w:rsidRDefault="00340259" w:rsidP="00434D40">
      <w:pPr>
        <w:rPr>
          <w:rFonts w:ascii="Times New Roman" w:hAnsi="Times New Roman" w:cs="Times New Roman"/>
          <w:sz w:val="24"/>
          <w:szCs w:val="24"/>
        </w:rPr>
      </w:pPr>
    </w:p>
    <w:p w14:paraId="6DA1CD18" w14:textId="77777777" w:rsidR="00434D40" w:rsidRPr="00434D40" w:rsidRDefault="00434D40" w:rsidP="00434D40">
      <w:pPr>
        <w:rPr>
          <w:rFonts w:ascii="Times New Roman" w:hAnsi="Times New Roman" w:cs="Times New Roman"/>
          <w:sz w:val="24"/>
          <w:szCs w:val="24"/>
        </w:rPr>
      </w:pPr>
    </w:p>
    <w:p w14:paraId="60419EF6" w14:textId="2A00CF07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Isuse, Fiul lui Dumnezeu, în care sălă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luie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te plinătatea divinită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ii, tu chemi pe to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cei boteza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 </w:t>
      </w:r>
      <w:r w:rsidR="00E713B4">
        <w:rPr>
          <w:rFonts w:ascii="Times New Roman" w:hAnsi="Times New Roman" w:cs="Times New Roman"/>
          <w:sz w:val="24"/>
          <w:szCs w:val="24"/>
        </w:rPr>
        <w:t>„</w:t>
      </w:r>
      <w:r w:rsidRPr="00340259">
        <w:rPr>
          <w:rFonts w:ascii="Times New Roman" w:hAnsi="Times New Roman" w:cs="Times New Roman"/>
          <w:sz w:val="24"/>
          <w:szCs w:val="24"/>
        </w:rPr>
        <w:t>să înainteze în larg</w:t>
      </w:r>
      <w:r w:rsidR="00E713B4">
        <w:rPr>
          <w:rFonts w:ascii="Times New Roman" w:hAnsi="Times New Roman" w:cs="Times New Roman"/>
          <w:sz w:val="24"/>
          <w:szCs w:val="24"/>
        </w:rPr>
        <w:t>”</w:t>
      </w:r>
      <w:r w:rsidRPr="00340259">
        <w:rPr>
          <w:rFonts w:ascii="Times New Roman" w:hAnsi="Times New Roman" w:cs="Times New Roman"/>
          <w:sz w:val="24"/>
          <w:szCs w:val="24"/>
        </w:rPr>
        <w:t>, străbătând calea sfin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eniei.</w:t>
      </w:r>
    </w:p>
    <w:p w14:paraId="507C1C15" w14:textId="0D2FC584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Treze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te în inimile tinerilor dorin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de a fi în lumea de azi mărturisitori ai puterii iubirii tale. Umple-i cu Duhul tău de tărie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pruden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ă, ca să fie capabili să descopere adevărul deplin despre sine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despre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ia proprie.</w:t>
      </w:r>
    </w:p>
    <w:p w14:paraId="444E3C40" w14:textId="4B52AD2B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Mântuitorul nostru, trimis de Tatăl pentru a ne arăta iubirea milostivă, fă Bisericii tale darul unor tineri pregăti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să înainteze în larg, pentru a fi printre fra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manifestare a prezen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ei tale care reînnoie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mântuie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te.</w:t>
      </w:r>
    </w:p>
    <w:p w14:paraId="086A4F4D" w14:textId="497C355F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 xml:space="preserve">Fecioară Marie, maica Mântuitorului, călăuză sigură pe drumul către Dumnezeu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aproapele, tu care ai păstrat cuvintele sale în intimitatea inimii, sprijină cu mijlocirea ta maternă familiile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comunită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ile ecleziale, ca să-i ajute pe adolescen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pe tineri să răspundă cu generozitate la chemarea Domnului. Amin.</w:t>
      </w:r>
    </w:p>
    <w:p w14:paraId="7170ED99" w14:textId="68D37543" w:rsidR="00340259" w:rsidRPr="00340259" w:rsidRDefault="00340259" w:rsidP="00434D40">
      <w:pPr>
        <w:jc w:val="right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b/>
          <w:bCs/>
          <w:sz w:val="24"/>
          <w:szCs w:val="24"/>
        </w:rPr>
        <w:t>Sfântul Ioan Paul al II-lea</w:t>
      </w:r>
      <w:r w:rsidRPr="00340259">
        <w:rPr>
          <w:rFonts w:ascii="Times New Roman" w:hAnsi="Times New Roman" w:cs="Times New Roman"/>
          <w:sz w:val="24"/>
          <w:szCs w:val="24"/>
        </w:rPr>
        <w:t>,</w:t>
      </w:r>
      <w:r w:rsidRPr="00340259">
        <w:rPr>
          <w:rFonts w:ascii="Times New Roman" w:hAnsi="Times New Roman" w:cs="Times New Roman"/>
          <w:sz w:val="24"/>
          <w:szCs w:val="24"/>
        </w:rPr>
        <w:br/>
        <w:t>A XLII-a Zi Mondială de Rugăciune pentru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</w:t>
      </w:r>
      <w:r w:rsidRPr="00340259">
        <w:rPr>
          <w:rFonts w:ascii="Times New Roman" w:hAnsi="Times New Roman" w:cs="Times New Roman"/>
          <w:sz w:val="24"/>
          <w:szCs w:val="24"/>
        </w:rPr>
        <w:br/>
        <w:t>17 aprilie 2005</w:t>
      </w:r>
    </w:p>
    <w:p w14:paraId="0093073D" w14:textId="77777777" w:rsidR="00340259" w:rsidRPr="00434D40" w:rsidRDefault="00340259" w:rsidP="00434D40">
      <w:pPr>
        <w:rPr>
          <w:rFonts w:ascii="Times New Roman" w:hAnsi="Times New Roman" w:cs="Times New Roman"/>
          <w:sz w:val="24"/>
          <w:szCs w:val="24"/>
        </w:rPr>
      </w:pPr>
    </w:p>
    <w:p w14:paraId="5E3C49BE" w14:textId="77777777" w:rsidR="00434D40" w:rsidRPr="00434D40" w:rsidRDefault="00434D40" w:rsidP="00434D40">
      <w:pPr>
        <w:rPr>
          <w:rFonts w:ascii="Times New Roman" w:hAnsi="Times New Roman" w:cs="Times New Roman"/>
          <w:sz w:val="24"/>
          <w:szCs w:val="24"/>
        </w:rPr>
      </w:pPr>
    </w:p>
    <w:p w14:paraId="0F5F8653" w14:textId="6A8F5CA6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O Tată, fă să răsară între cre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tini numeroase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sfinte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 la preo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ie, care să men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ină vie credin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să păstreze amintirea recunoscătoare a Fiului tău Isus prin predicarea cuvântului său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administrarea sacramentelor, cu care tu reînnoie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ti încontinuu pe credincio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ii tăi.</w:t>
      </w:r>
    </w:p>
    <w:p w14:paraId="5EB0DE24" w14:textId="7C552DC4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Dă-ne slujitori sfin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ai altarului tău, care să fie păzitori aten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zelo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ai Euharistiei, sacramentul darului suprem al lui Cristos pentru răscumpărarea lumii.</w:t>
      </w:r>
    </w:p>
    <w:p w14:paraId="4246E990" w14:textId="77777777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Cheamă slujitori ai milostivirii tale, care prin sacramentul Reconcilierii să răspândească bucuria iertării tale.</w:t>
      </w:r>
    </w:p>
    <w:p w14:paraId="357B1507" w14:textId="1A613DB3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Fă, o Tată, ca Biserica să primească cu bucurie numeroasele inspira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ii ale Duhului Fiului tău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i, docilă fa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ă de învă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ăturile sale, să se îngrijească de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iile la slujirea preo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ească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la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a consacrată.</w:t>
      </w:r>
    </w:p>
    <w:p w14:paraId="4DE26D9B" w14:textId="45BB90F0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Sus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ine pe episcopi, pe preo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i, pe diaconi, pe cei consacra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pe to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cei boteza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în Cristos, pentru ca să îndeplinească în mod fidel misiunea lor în slujba evangheliei.</w:t>
      </w:r>
    </w:p>
    <w:p w14:paraId="0293B8C4" w14:textId="621C5577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Î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cerem aceasta prin Cristos Domnul nostru. Amin.</w:t>
      </w:r>
    </w:p>
    <w:p w14:paraId="7823E86E" w14:textId="77777777" w:rsidR="00340259" w:rsidRPr="00340259" w:rsidRDefault="00340259" w:rsidP="00434D40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>Marie, regina apostolilor, roagă-te pentru noi!</w:t>
      </w:r>
    </w:p>
    <w:p w14:paraId="1498AAC5" w14:textId="65C0BF93" w:rsidR="00340259" w:rsidRPr="00340259" w:rsidRDefault="00340259" w:rsidP="00434D40">
      <w:pPr>
        <w:jc w:val="right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b/>
          <w:bCs/>
          <w:sz w:val="24"/>
          <w:szCs w:val="24"/>
        </w:rPr>
        <w:t>Papa</w:t>
      </w:r>
      <w:r w:rsidR="0064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259">
        <w:rPr>
          <w:rFonts w:ascii="Times New Roman" w:hAnsi="Times New Roman" w:cs="Times New Roman"/>
          <w:b/>
          <w:bCs/>
          <w:sz w:val="24"/>
          <w:szCs w:val="24"/>
        </w:rPr>
        <w:t>Benedict al XVI-lea</w:t>
      </w:r>
      <w:r w:rsidRPr="00340259">
        <w:rPr>
          <w:rFonts w:ascii="Times New Roman" w:hAnsi="Times New Roman" w:cs="Times New Roman"/>
          <w:sz w:val="24"/>
          <w:szCs w:val="24"/>
        </w:rPr>
        <w:br/>
        <w:t>A XLIII-a Zi Mondială de Rugăciune pentru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</w:t>
      </w:r>
      <w:r w:rsidRPr="00340259">
        <w:rPr>
          <w:rFonts w:ascii="Times New Roman" w:hAnsi="Times New Roman" w:cs="Times New Roman"/>
          <w:sz w:val="24"/>
          <w:szCs w:val="24"/>
        </w:rPr>
        <w:br/>
        <w:t>7 mai 2006</w:t>
      </w:r>
    </w:p>
    <w:p w14:paraId="3FDBF3D9" w14:textId="7D274B45" w:rsidR="00340259" w:rsidRPr="00340259" w:rsidRDefault="00340259" w:rsidP="00434D40">
      <w:pPr>
        <w:rPr>
          <w:rFonts w:ascii="Times New Roman" w:hAnsi="Times New Roman" w:cs="Times New Roman"/>
          <w:sz w:val="24"/>
          <w:szCs w:val="24"/>
        </w:rPr>
      </w:pPr>
    </w:p>
    <w:p w14:paraId="7426B315" w14:textId="028587EE" w:rsidR="00340259" w:rsidRPr="00340259" w:rsidRDefault="00340259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lastRenderedPageBreak/>
        <w:t xml:space="preserve">Sfinte Iosif, tu care ai iubit-o pe Maria cu libertate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ai ales să renun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 la imaginarul tău pentru a face spa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iu realită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ii, ajută pe fiecare dintre noi să ne lăsăm surprin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de Dumnezeu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să primim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a nu ca pe un neprevăzut de care să ne apărăm, ci ca pe un mister care ascunde secretul bucuriei adevărate. Dobânde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te tuturor logodnicilor cre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tini bucuria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radicalitatea, păstrând însă mereu con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tiin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că numai milostivirea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iertarea fac posibilă iubirea. Amin.</w:t>
      </w:r>
    </w:p>
    <w:p w14:paraId="0BB11203" w14:textId="5103C946" w:rsidR="00340259" w:rsidRPr="00340259" w:rsidRDefault="00340259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 xml:space="preserve">Sfinte Iosif, tu care ai păzit legătura cu Maria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cu Isus, ajută-ne să avem grijă de rela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iile din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noastră. Nimeni să nu experimenteze acel sentiment de abandonare care vine din singurătate. Fiecare să se reconcilieze cu propria istorie, cu acela care l-a precedat,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să recunoască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în gre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elile comise un mod prin care Providen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i-a făcut drum, iar răul nu a avut ultimul cuvânt. Arată-te prieten pentru cel căruia îi este mai greu,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a cu i-ai sprijinit pe Maria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pe Isus în momentele dificile, tot a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a sus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ine-ne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pe noi pe drumul nostru. Amin.</w:t>
      </w:r>
    </w:p>
    <w:p w14:paraId="230CA76D" w14:textId="6EAB2AD6" w:rsidR="00340259" w:rsidRPr="00340259" w:rsidRDefault="00340259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sz w:val="24"/>
          <w:szCs w:val="24"/>
        </w:rPr>
        <w:t xml:space="preserve">Sfinte Iosif, tu care ai avut mereu încredere în Dumnezeu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ai făcut alegerile tale condus de providen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a sa, înva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ă-ne să nu ne bazăm atât pe proiectele noastre, cât mai ales pe planul său de iubire. Tu care vii din periferii, ajută-ne să convertim privirea noastră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i să preferăm ceea ce lumea rebutează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pune la margini. Întăre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 xml:space="preserve">te pe cel care se simte singur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sus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>ine pe cel care se angajează în tăcere pentru a apăra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340259">
        <w:rPr>
          <w:rFonts w:ascii="Times New Roman" w:hAnsi="Times New Roman" w:cs="Times New Roman"/>
          <w:sz w:val="24"/>
          <w:szCs w:val="24"/>
        </w:rPr>
        <w:t xml:space="preserve">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340259">
        <w:rPr>
          <w:rFonts w:ascii="Times New Roman" w:hAnsi="Times New Roman" w:cs="Times New Roman"/>
          <w:sz w:val="24"/>
          <w:szCs w:val="24"/>
        </w:rPr>
        <w:t>i demnitatea umană. Amin.</w:t>
      </w:r>
    </w:p>
    <w:p w14:paraId="377FCC20" w14:textId="77777777" w:rsidR="00340259" w:rsidRPr="00340259" w:rsidRDefault="00340259" w:rsidP="00434D40">
      <w:pPr>
        <w:jc w:val="right"/>
        <w:rPr>
          <w:rFonts w:ascii="Times New Roman" w:hAnsi="Times New Roman" w:cs="Times New Roman"/>
          <w:sz w:val="24"/>
          <w:szCs w:val="24"/>
        </w:rPr>
      </w:pPr>
      <w:r w:rsidRPr="00340259">
        <w:rPr>
          <w:rFonts w:ascii="Times New Roman" w:hAnsi="Times New Roman" w:cs="Times New Roman"/>
          <w:b/>
          <w:bCs/>
          <w:sz w:val="24"/>
          <w:szCs w:val="24"/>
        </w:rPr>
        <w:t>Papa Francisc</w:t>
      </w:r>
    </w:p>
    <w:p w14:paraId="47B06EAE" w14:textId="77777777" w:rsidR="00434D40" w:rsidRPr="00434D40" w:rsidRDefault="00434D40" w:rsidP="00434D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F945C" w14:textId="431D6101" w:rsidR="00434D40" w:rsidRPr="00434D40" w:rsidRDefault="00434D40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434D40">
        <w:rPr>
          <w:rFonts w:ascii="Times New Roman" w:hAnsi="Times New Roman" w:cs="Times New Roman"/>
          <w:sz w:val="24"/>
          <w:szCs w:val="24"/>
        </w:rPr>
        <w:t xml:space="preserve">Isuse, </w:t>
      </w:r>
      <w:proofErr w:type="spellStart"/>
      <w:r w:rsidRPr="00434D40">
        <w:rPr>
          <w:rFonts w:ascii="Times New Roman" w:hAnsi="Times New Roman" w:cs="Times New Roman"/>
          <w:sz w:val="24"/>
          <w:szCs w:val="24"/>
        </w:rPr>
        <w:t>Bunule</w:t>
      </w:r>
      <w:proofErr w:type="spellEnd"/>
      <w:r w:rsidRPr="00434D40">
        <w:rPr>
          <w:rFonts w:ascii="Times New Roman" w:hAnsi="Times New Roman" w:cs="Times New Roman"/>
          <w:sz w:val="24"/>
          <w:szCs w:val="24"/>
        </w:rPr>
        <w:t xml:space="preserve"> Păstor, tu ne chemi să folosim fiecare darurile primite pentru a întări Trupul tău mistic. Vrem să te urmăm, acolo unde tu vrei să îndrep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 pa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ii no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tri.</w:t>
      </w:r>
    </w:p>
    <w:p w14:paraId="3CFB520F" w14:textId="2EA972DF" w:rsidR="00434D40" w:rsidRPr="00434D40" w:rsidRDefault="00434D40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434D40">
        <w:rPr>
          <w:rFonts w:ascii="Times New Roman" w:hAnsi="Times New Roman" w:cs="Times New Roman"/>
          <w:sz w:val="24"/>
          <w:szCs w:val="24"/>
        </w:rPr>
        <w:t>Te rugăm, trimite lucrători în seceri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ul tău pentru ca Evanghelia să fie vestită, săracii să fie sluji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 cu iubire, cei bolnavi să fie alina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i, iar poporul tău să fie întărit prin sfintele sacramente.</w:t>
      </w:r>
    </w:p>
    <w:p w14:paraId="1087CB9D" w14:textId="1BAE6EFC" w:rsidR="00434D40" w:rsidRPr="00434D40" w:rsidRDefault="00434D40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434D40">
        <w:rPr>
          <w:rFonts w:ascii="Times New Roman" w:hAnsi="Times New Roman" w:cs="Times New Roman"/>
          <w:sz w:val="24"/>
          <w:szCs w:val="24"/>
        </w:rPr>
        <w:t>Dăruie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 xml:space="preserve">te-i Bisericii tale laici tot mai responsabili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i implica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 xml:space="preserve">i, precum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i numeroase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ii la preo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 xml:space="preserve">ie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i la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a consacrată, care să colaboreze la zidirea Împără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iei lui Dumnezeu în lume.</w:t>
      </w:r>
    </w:p>
    <w:p w14:paraId="449B086C" w14:textId="2F597ED4" w:rsidR="00434D40" w:rsidRDefault="00434D40" w:rsidP="00434D40">
      <w:pPr>
        <w:jc w:val="both"/>
        <w:rPr>
          <w:rFonts w:ascii="Times New Roman" w:hAnsi="Times New Roman" w:cs="Times New Roman"/>
          <w:sz w:val="24"/>
          <w:szCs w:val="24"/>
        </w:rPr>
      </w:pPr>
      <w:r w:rsidRPr="00434D40">
        <w:rPr>
          <w:rFonts w:ascii="Times New Roman" w:hAnsi="Times New Roman" w:cs="Times New Roman"/>
          <w:sz w:val="24"/>
          <w:szCs w:val="24"/>
        </w:rPr>
        <w:t>Fă-ne docili pentru ca să-l lăsăm pe Duhul tău Sfânt să ac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ioneze în noi. Tu care vie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uie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 xml:space="preserve">ti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i domne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434D40">
        <w:rPr>
          <w:rFonts w:ascii="Times New Roman" w:hAnsi="Times New Roman" w:cs="Times New Roman"/>
          <w:sz w:val="24"/>
          <w:szCs w:val="24"/>
        </w:rPr>
        <w:t>ti în to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434D40">
        <w:rPr>
          <w:rFonts w:ascii="Times New Roman" w:hAnsi="Times New Roman" w:cs="Times New Roman"/>
          <w:sz w:val="24"/>
          <w:szCs w:val="24"/>
        </w:rPr>
        <w:t>i vecii vecilor. Amin.</w:t>
      </w:r>
    </w:p>
    <w:p w14:paraId="0DFB4947" w14:textId="77777777" w:rsidR="007E5443" w:rsidRPr="00434D40" w:rsidRDefault="007E5443" w:rsidP="00434D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76BBF" w14:textId="77777777" w:rsidR="001F4B59" w:rsidRPr="007E5443" w:rsidRDefault="001F4B59" w:rsidP="007E54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B7132F" w14:textId="0F42A892" w:rsidR="007E5443" w:rsidRPr="007E5443" w:rsidRDefault="007E5443" w:rsidP="007E5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43">
        <w:rPr>
          <w:rFonts w:ascii="Times New Roman" w:hAnsi="Times New Roman" w:cs="Times New Roman"/>
          <w:sz w:val="24"/>
          <w:szCs w:val="24"/>
        </w:rPr>
        <w:t xml:space="preserve">Spre tine, Doamne, ne îndreptăm cu încredere! </w:t>
      </w:r>
      <w:proofErr w:type="spellStart"/>
      <w:r w:rsidRPr="007E5443">
        <w:rPr>
          <w:rFonts w:ascii="Times New Roman" w:hAnsi="Times New Roman" w:cs="Times New Roman"/>
          <w:sz w:val="24"/>
          <w:szCs w:val="24"/>
        </w:rPr>
        <w:t>Fiule</w:t>
      </w:r>
      <w:proofErr w:type="spellEnd"/>
      <w:r w:rsidRPr="007E5443">
        <w:rPr>
          <w:rFonts w:ascii="Times New Roman" w:hAnsi="Times New Roman" w:cs="Times New Roman"/>
          <w:sz w:val="24"/>
          <w:szCs w:val="24"/>
        </w:rPr>
        <w:t xml:space="preserve"> al lui Dumnezeu, trimis de Tatăl la oamenii din toate timpurile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din toate păr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 xml:space="preserve">ile pământului! Te invocăm prin mijlocirea Mariei, Maica ta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a noastră: fă ca în Biserică să nu lipsească voca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>iile, în particular acelea dedicate în mod special împără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>iei tale.</w:t>
      </w:r>
    </w:p>
    <w:p w14:paraId="513D5504" w14:textId="6496A6CA" w:rsidR="007E5443" w:rsidRPr="007E5443" w:rsidRDefault="007E5443" w:rsidP="007E5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43">
        <w:rPr>
          <w:rFonts w:ascii="Times New Roman" w:hAnsi="Times New Roman" w:cs="Times New Roman"/>
          <w:sz w:val="24"/>
          <w:szCs w:val="24"/>
        </w:rPr>
        <w:t xml:space="preserve">Isuse, Mântuitor unic al omului! Te rugăm pentru cei care au răspuns </w:t>
      </w:r>
      <w:r w:rsidR="00E713B4">
        <w:rPr>
          <w:rFonts w:ascii="Times New Roman" w:hAnsi="Times New Roman" w:cs="Times New Roman"/>
          <w:sz w:val="24"/>
          <w:szCs w:val="24"/>
        </w:rPr>
        <w:t>„</w:t>
      </w:r>
      <w:r w:rsidRPr="007E5443">
        <w:rPr>
          <w:rFonts w:ascii="Times New Roman" w:hAnsi="Times New Roman" w:cs="Times New Roman"/>
          <w:sz w:val="24"/>
          <w:szCs w:val="24"/>
        </w:rPr>
        <w:t>da</w:t>
      </w:r>
      <w:r w:rsidR="00E713B4">
        <w:rPr>
          <w:rFonts w:ascii="Times New Roman" w:hAnsi="Times New Roman" w:cs="Times New Roman"/>
          <w:sz w:val="24"/>
          <w:szCs w:val="24"/>
        </w:rPr>
        <w:t>”</w:t>
      </w:r>
      <w:r w:rsidRPr="007E5443">
        <w:rPr>
          <w:rFonts w:ascii="Times New Roman" w:hAnsi="Times New Roman" w:cs="Times New Roman"/>
          <w:sz w:val="24"/>
          <w:szCs w:val="24"/>
        </w:rPr>
        <w:t xml:space="preserve"> chemării tale la preo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>ie, la via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 xml:space="preserve">a consacrată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la misiune.</w:t>
      </w:r>
    </w:p>
    <w:p w14:paraId="59AD1F63" w14:textId="44333C4F" w:rsidR="007E5443" w:rsidRPr="007E5443" w:rsidRDefault="007E5443" w:rsidP="007E5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43">
        <w:rPr>
          <w:rFonts w:ascii="Times New Roman" w:hAnsi="Times New Roman" w:cs="Times New Roman"/>
          <w:sz w:val="24"/>
          <w:szCs w:val="24"/>
        </w:rPr>
        <w:t>Fă ca experien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 xml:space="preserve">ele lor să se reînnoiască zi de zi,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 xml:space="preserve">i să devină evanghelie vie. Doamne milostiv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sfânt, continuă să trimi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>i lucrători noi în seceri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ul împără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>iei tale!</w:t>
      </w:r>
    </w:p>
    <w:p w14:paraId="4E880D10" w14:textId="1BBD0CB2" w:rsidR="007E5443" w:rsidRPr="007E5443" w:rsidRDefault="007E5443" w:rsidP="007E5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43">
        <w:rPr>
          <w:rFonts w:ascii="Times New Roman" w:hAnsi="Times New Roman" w:cs="Times New Roman"/>
          <w:sz w:val="24"/>
          <w:szCs w:val="24"/>
        </w:rPr>
        <w:t xml:space="preserve">Ajută-ne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pe noi să te urmăm în acest timp al nostru: fă a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a încât, contemplând chipul tău, să răspundem cu bucurie la misiunea minunată pe care ne-o încredin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 xml:space="preserve">ezi spre binele poporului tău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al tuturor oamenilor. Tu care 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 xml:space="preserve">ti Dumnezeu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vie</w:t>
      </w:r>
      <w:r w:rsidR="00F9729C">
        <w:rPr>
          <w:rFonts w:ascii="Times New Roman" w:hAnsi="Times New Roman" w:cs="Times New Roman"/>
          <w:sz w:val="24"/>
          <w:szCs w:val="24"/>
        </w:rPr>
        <w:t>ț</w:t>
      </w:r>
      <w:r w:rsidRPr="007E5443">
        <w:rPr>
          <w:rFonts w:ascii="Times New Roman" w:hAnsi="Times New Roman" w:cs="Times New Roman"/>
          <w:sz w:val="24"/>
          <w:szCs w:val="24"/>
        </w:rPr>
        <w:t>uie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 xml:space="preserve">ti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domne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 xml:space="preserve">ti împreună cu Tatăl </w:t>
      </w:r>
      <w:r w:rsidR="00F9729C">
        <w:rPr>
          <w:rFonts w:ascii="Times New Roman" w:hAnsi="Times New Roman" w:cs="Times New Roman"/>
          <w:sz w:val="24"/>
          <w:szCs w:val="24"/>
        </w:rPr>
        <w:t>ș</w:t>
      </w:r>
      <w:r w:rsidRPr="007E5443">
        <w:rPr>
          <w:rFonts w:ascii="Times New Roman" w:hAnsi="Times New Roman" w:cs="Times New Roman"/>
          <w:sz w:val="24"/>
          <w:szCs w:val="24"/>
        </w:rPr>
        <w:t>i cu Duhul Sfânt în vecii vecilor. Amin. </w:t>
      </w:r>
    </w:p>
    <w:p w14:paraId="3108393D" w14:textId="77777777" w:rsidR="007E5443" w:rsidRPr="00340259" w:rsidRDefault="007E5443">
      <w:pPr>
        <w:rPr>
          <w:rFonts w:ascii="Times New Roman" w:hAnsi="Times New Roman" w:cs="Times New Roman"/>
        </w:rPr>
      </w:pPr>
    </w:p>
    <w:sectPr w:rsidR="007E5443" w:rsidRPr="00340259" w:rsidSect="00434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59"/>
    <w:rsid w:val="00031287"/>
    <w:rsid w:val="000F6E13"/>
    <w:rsid w:val="001210C8"/>
    <w:rsid w:val="001F4B59"/>
    <w:rsid w:val="0023668A"/>
    <w:rsid w:val="00340259"/>
    <w:rsid w:val="00434D40"/>
    <w:rsid w:val="00474DF5"/>
    <w:rsid w:val="00643490"/>
    <w:rsid w:val="007E5443"/>
    <w:rsid w:val="009D6C7E"/>
    <w:rsid w:val="009F7753"/>
    <w:rsid w:val="00A53390"/>
    <w:rsid w:val="00DB28C0"/>
    <w:rsid w:val="00E713B4"/>
    <w:rsid w:val="00F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7214"/>
  <w15:chartTrackingRefBased/>
  <w15:docId w15:val="{6749EB7C-2C62-42CF-9942-6DE47B35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2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2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259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2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2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2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0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4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75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0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9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927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0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146966">
                                                                  <w:marLeft w:val="18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5" w:color="CED0D4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7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48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07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36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95786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5882">
                                                                  <w:marLeft w:val="-30"/>
                                                                  <w:marRight w:val="-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8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2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29973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93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18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977258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57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99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3906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1354068940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69896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63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13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4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3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58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95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7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0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061496">
                                                                  <w:marLeft w:val="18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5" w:color="CED0D4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4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2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17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66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943124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03218">
                                                                  <w:marLeft w:val="-30"/>
                                                                  <w:marRight w:val="-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56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2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886913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15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1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88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453509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360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0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177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514926461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11695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943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Richardo-Dominic Baciu</dc:creator>
  <cp:keywords/>
  <dc:description/>
  <cp:lastModifiedBy>Ovidiu Bisog</cp:lastModifiedBy>
  <cp:revision>4</cp:revision>
  <dcterms:created xsi:type="dcterms:W3CDTF">2025-05-10T07:01:00Z</dcterms:created>
  <dcterms:modified xsi:type="dcterms:W3CDTF">2026-04-22T22:57:00Z</dcterms:modified>
</cp:coreProperties>
</file>